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2605"/>
        <w:gridCol w:w="6745"/>
      </w:tblGrid>
      <w:tr w:rsidR="00FE3CBB" w:rsidTr="00160227">
        <w:tc>
          <w:tcPr>
            <w:tcW w:w="9350" w:type="dxa"/>
            <w:gridSpan w:val="2"/>
          </w:tcPr>
          <w:p w:rsidR="00FE3CBB" w:rsidRDefault="00FE3CBB">
            <w:r>
              <w:t>Author Identification Block</w:t>
            </w:r>
          </w:p>
        </w:tc>
      </w:tr>
      <w:tr w:rsidR="00FE3CBB" w:rsidTr="00CB1B28">
        <w:tc>
          <w:tcPr>
            <w:tcW w:w="2605" w:type="dxa"/>
          </w:tcPr>
          <w:p w:rsidR="00FE3CBB" w:rsidRDefault="00FE3CBB">
            <w:r>
              <w:t>Author 1:</w:t>
            </w:r>
          </w:p>
        </w:tc>
        <w:tc>
          <w:tcPr>
            <w:tcW w:w="6745" w:type="dxa"/>
          </w:tcPr>
          <w:p w:rsidR="00FE3CBB" w:rsidRDefault="00FE3CBB">
            <w:r>
              <w:t>Ms. Fiona Faultless</w:t>
            </w:r>
          </w:p>
        </w:tc>
      </w:tr>
      <w:tr w:rsidR="00FE3CBB" w:rsidTr="00CB1B28">
        <w:tc>
          <w:tcPr>
            <w:tcW w:w="2605" w:type="dxa"/>
          </w:tcPr>
          <w:p w:rsidR="00FE3CBB" w:rsidRDefault="00FE3CBB">
            <w:r>
              <w:t>Author 1 Student Id:</w:t>
            </w:r>
          </w:p>
        </w:tc>
        <w:tc>
          <w:tcPr>
            <w:tcW w:w="6745" w:type="dxa"/>
          </w:tcPr>
          <w:p w:rsidR="00FE3CBB" w:rsidRDefault="00FE3CBB">
            <w:r>
              <w:t>*00000000</w:t>
            </w:r>
          </w:p>
        </w:tc>
      </w:tr>
      <w:tr w:rsidR="00FE3CBB" w:rsidTr="00CB1B28">
        <w:tc>
          <w:tcPr>
            <w:tcW w:w="2605" w:type="dxa"/>
          </w:tcPr>
          <w:p w:rsidR="00FE3CBB" w:rsidRDefault="00FE3CBB">
            <w:r>
              <w:t>Author 1 E-Mail:</w:t>
            </w:r>
          </w:p>
        </w:tc>
        <w:tc>
          <w:tcPr>
            <w:tcW w:w="6745" w:type="dxa"/>
          </w:tcPr>
          <w:p w:rsidR="00FE3CBB" w:rsidRDefault="00224410">
            <w:hyperlink r:id="rId7" w:history="1">
              <w:r w:rsidR="00FE3CBB" w:rsidRPr="00416B0D">
                <w:rPr>
                  <w:rStyle w:val="Hyperlink"/>
                </w:rPr>
                <w:t>ffaultless@uco.edu</w:t>
              </w:r>
            </w:hyperlink>
          </w:p>
        </w:tc>
      </w:tr>
      <w:tr w:rsidR="00FE3CBB" w:rsidTr="00CB1B28">
        <w:tc>
          <w:tcPr>
            <w:tcW w:w="2605" w:type="dxa"/>
          </w:tcPr>
          <w:p w:rsidR="00FE3CBB" w:rsidRDefault="00FE3CBB" w:rsidP="009211D7">
            <w:pPr>
              <w:tabs>
                <w:tab w:val="right" w:pos="2389"/>
              </w:tabs>
            </w:pPr>
            <w:r>
              <w:t>Author 2:</w:t>
            </w:r>
            <w:r w:rsidR="009211D7">
              <w:tab/>
            </w:r>
          </w:p>
        </w:tc>
        <w:tc>
          <w:tcPr>
            <w:tcW w:w="6745" w:type="dxa"/>
          </w:tcPr>
          <w:p w:rsidR="00FE3CBB" w:rsidRDefault="00FE3CBB">
            <w:r>
              <w:t>Ms. Petunia Perfect</w:t>
            </w:r>
          </w:p>
        </w:tc>
      </w:tr>
      <w:tr w:rsidR="00FE3CBB" w:rsidTr="00CB1B28">
        <w:tc>
          <w:tcPr>
            <w:tcW w:w="2605" w:type="dxa"/>
          </w:tcPr>
          <w:p w:rsidR="00FE3CBB" w:rsidRDefault="00FE3CBB">
            <w:r>
              <w:t>Author 2 Student Id:</w:t>
            </w:r>
          </w:p>
        </w:tc>
        <w:tc>
          <w:tcPr>
            <w:tcW w:w="6745" w:type="dxa"/>
          </w:tcPr>
          <w:p w:rsidR="00FE3CBB" w:rsidRDefault="00FE3CBB">
            <w:r>
              <w:t>*00000001</w:t>
            </w:r>
          </w:p>
        </w:tc>
      </w:tr>
      <w:tr w:rsidR="00FE3CBB" w:rsidTr="00CB1B28">
        <w:tc>
          <w:tcPr>
            <w:tcW w:w="2605" w:type="dxa"/>
          </w:tcPr>
          <w:p w:rsidR="00FE3CBB" w:rsidRDefault="00FE3CBB">
            <w:r>
              <w:t>Author 2 E-Mail:</w:t>
            </w:r>
          </w:p>
        </w:tc>
        <w:tc>
          <w:tcPr>
            <w:tcW w:w="6745" w:type="dxa"/>
          </w:tcPr>
          <w:p w:rsidR="00FE3CBB" w:rsidRDefault="00224410">
            <w:hyperlink r:id="rId8" w:history="1">
              <w:r w:rsidR="00FE3CBB" w:rsidRPr="00416B0D">
                <w:rPr>
                  <w:rStyle w:val="Hyperlink"/>
                </w:rPr>
                <w:t>pperfect@uco.edu</w:t>
              </w:r>
            </w:hyperlink>
          </w:p>
        </w:tc>
      </w:tr>
      <w:tr w:rsidR="00FE3CBB" w:rsidTr="00CB1B28">
        <w:tc>
          <w:tcPr>
            <w:tcW w:w="2605" w:type="dxa"/>
          </w:tcPr>
          <w:p w:rsidR="00FE3CBB" w:rsidRDefault="00FE3CBB">
            <w:r>
              <w:t>Course:</w:t>
            </w:r>
          </w:p>
        </w:tc>
        <w:tc>
          <w:tcPr>
            <w:tcW w:w="6745" w:type="dxa"/>
          </w:tcPr>
          <w:p w:rsidR="00FE3CBB" w:rsidRDefault="00FE3CBB">
            <w:r>
              <w:t>CMSC 3833 – Computer Organization II</w:t>
            </w:r>
          </w:p>
        </w:tc>
      </w:tr>
      <w:tr w:rsidR="00FE3CBB" w:rsidTr="00CB1B28">
        <w:tc>
          <w:tcPr>
            <w:tcW w:w="2605" w:type="dxa"/>
          </w:tcPr>
          <w:p w:rsidR="00FE3CBB" w:rsidRDefault="00FE3CBB">
            <w:r>
              <w:t>CRN:</w:t>
            </w:r>
          </w:p>
        </w:tc>
        <w:tc>
          <w:tcPr>
            <w:tcW w:w="6745" w:type="dxa"/>
          </w:tcPr>
          <w:p w:rsidR="00FE3CBB" w:rsidRDefault="00A24E13" w:rsidP="00A24E13">
            <w:r>
              <w:t>11068</w:t>
            </w:r>
            <w:r w:rsidR="00FE3CBB">
              <w:t xml:space="preserve"> Autumn </w:t>
            </w:r>
            <w:r>
              <w:t>2016</w:t>
            </w:r>
          </w:p>
        </w:tc>
      </w:tr>
      <w:tr w:rsidR="00FE3CBB" w:rsidTr="00CB1B28">
        <w:tc>
          <w:tcPr>
            <w:tcW w:w="2605" w:type="dxa"/>
          </w:tcPr>
          <w:p w:rsidR="00FE3CBB" w:rsidRDefault="00FE3CBB">
            <w:r>
              <w:t>Project:</w:t>
            </w:r>
          </w:p>
        </w:tc>
        <w:tc>
          <w:tcPr>
            <w:tcW w:w="6745" w:type="dxa"/>
          </w:tcPr>
          <w:p w:rsidR="00FE3CBB" w:rsidRDefault="00FA4E1F">
            <w:r>
              <w:t>p02</w:t>
            </w:r>
          </w:p>
        </w:tc>
      </w:tr>
      <w:tr w:rsidR="00FE3CBB" w:rsidTr="00CB1B28">
        <w:tc>
          <w:tcPr>
            <w:tcW w:w="2605" w:type="dxa"/>
          </w:tcPr>
          <w:p w:rsidR="00FE3CBB" w:rsidRDefault="00FE3CBB">
            <w:r>
              <w:t>Due:</w:t>
            </w:r>
          </w:p>
        </w:tc>
        <w:tc>
          <w:tcPr>
            <w:tcW w:w="6745" w:type="dxa"/>
          </w:tcPr>
          <w:p w:rsidR="00FE3CBB" w:rsidRDefault="00A24E13" w:rsidP="00A24E13">
            <w:r>
              <w:t>November</w:t>
            </w:r>
            <w:r w:rsidR="00AA4FBB">
              <w:t xml:space="preserve"> </w:t>
            </w:r>
            <w:r>
              <w:t>9, 2016</w:t>
            </w:r>
          </w:p>
        </w:tc>
      </w:tr>
      <w:tr w:rsidR="008B5473" w:rsidTr="00CB1B28">
        <w:tc>
          <w:tcPr>
            <w:tcW w:w="2605" w:type="dxa"/>
          </w:tcPr>
          <w:p w:rsidR="008B5473" w:rsidRDefault="008B5473">
            <w:r>
              <w:t>Account:</w:t>
            </w:r>
          </w:p>
        </w:tc>
        <w:tc>
          <w:tcPr>
            <w:tcW w:w="6745" w:type="dxa"/>
          </w:tcPr>
          <w:p w:rsidR="008B5473" w:rsidRDefault="008B5473" w:rsidP="00A24E13">
            <w:r>
              <w:t xml:space="preserve">Account where the source for your assembler is stored.  For example, if Fiona has been assigned account tt001 and Petunia has been assigned account tt002, and the perfect pair has decided to store their joint effort in account tt001, then </w:t>
            </w:r>
            <w:r w:rsidRPr="008B5473">
              <w:rPr>
                <w:b/>
              </w:rPr>
              <w:t>tt001</w:t>
            </w:r>
            <w:r>
              <w:t xml:space="preserve"> is entered into this cell and all the files for the assembler can be found in folder </w:t>
            </w:r>
            <w:r w:rsidRPr="008B5473">
              <w:rPr>
                <w:b/>
              </w:rPr>
              <w:t>~</w:t>
            </w:r>
            <w:proofErr w:type="spellStart"/>
            <w:r w:rsidRPr="008B5473">
              <w:rPr>
                <w:b/>
              </w:rPr>
              <w:t>tt</w:t>
            </w:r>
            <w:proofErr w:type="spellEnd"/>
            <w:r w:rsidRPr="008B5473">
              <w:rPr>
                <w:b/>
              </w:rPr>
              <w:t>/tt001/p02</w:t>
            </w:r>
            <w:r>
              <w:t>. Store all .mas files in this (</w:t>
            </w:r>
            <w:r w:rsidRPr="008B5473">
              <w:rPr>
                <w:b/>
              </w:rPr>
              <w:t>~</w:t>
            </w:r>
            <w:proofErr w:type="spellStart"/>
            <w:r w:rsidRPr="008B5473">
              <w:rPr>
                <w:b/>
              </w:rPr>
              <w:t>tt</w:t>
            </w:r>
            <w:proofErr w:type="spellEnd"/>
            <w:r w:rsidRPr="008B5473">
              <w:rPr>
                <w:b/>
              </w:rPr>
              <w:t>/tt001/p02</w:t>
            </w:r>
            <w:r w:rsidRPr="008B5473">
              <w:t>) folder also</w:t>
            </w:r>
            <w:r>
              <w:rPr>
                <w:b/>
              </w:rPr>
              <w:t>.</w:t>
            </w:r>
          </w:p>
        </w:tc>
      </w:tr>
    </w:tbl>
    <w:p w:rsidR="00B14F18" w:rsidRDefault="00B14F18" w:rsidP="00897DC9">
      <w:pPr>
        <w:rPr>
          <w:b/>
        </w:rPr>
      </w:pPr>
    </w:p>
    <w:p w:rsidR="00C17A95" w:rsidRDefault="00C17A95" w:rsidP="00897DC9">
      <w:pPr>
        <w:rPr>
          <w:b/>
        </w:rPr>
      </w:pPr>
    </w:p>
    <w:tbl>
      <w:tblPr>
        <w:tblStyle w:val="TableGrid"/>
        <w:tblW w:w="8635" w:type="dxa"/>
        <w:tblLayout w:type="fixed"/>
        <w:tblLook w:val="04A0" w:firstRow="1" w:lastRow="0" w:firstColumn="1" w:lastColumn="0" w:noHBand="0" w:noVBand="1"/>
      </w:tblPr>
      <w:tblGrid>
        <w:gridCol w:w="3325"/>
        <w:gridCol w:w="1260"/>
        <w:gridCol w:w="1350"/>
        <w:gridCol w:w="2700"/>
      </w:tblGrid>
      <w:tr w:rsidR="00C17A95" w:rsidRPr="002A5944" w:rsidTr="003F0D55">
        <w:tc>
          <w:tcPr>
            <w:tcW w:w="8635" w:type="dxa"/>
            <w:gridSpan w:val="4"/>
          </w:tcPr>
          <w:p w:rsidR="00C17A95" w:rsidRPr="002A5944" w:rsidRDefault="00C17A95" w:rsidP="003F0D55">
            <w:pPr>
              <w:rPr>
                <w:b/>
              </w:rPr>
            </w:pPr>
            <w:bookmarkStart w:id="0" w:name="OLE_LINK1"/>
            <w:bookmarkStart w:id="1" w:name="OLE_LINK2"/>
            <w:bookmarkStart w:id="2" w:name="OLE_LINK3"/>
            <w:bookmarkStart w:id="3" w:name="OLE_LINK4"/>
            <w:bookmarkStart w:id="4" w:name="OLE_LINK5"/>
            <w:r w:rsidRPr="002A5944">
              <w:rPr>
                <w:b/>
              </w:rPr>
              <w:t>Scoring</w:t>
            </w:r>
            <w:r>
              <w:rPr>
                <w:b/>
              </w:rPr>
              <w:t xml:space="preserve"> Block</w:t>
            </w:r>
          </w:p>
        </w:tc>
      </w:tr>
      <w:tr w:rsidR="00C17A95" w:rsidRPr="002A5944" w:rsidTr="003F0D55">
        <w:tc>
          <w:tcPr>
            <w:tcW w:w="3325" w:type="dxa"/>
          </w:tcPr>
          <w:p w:rsidR="00C17A95" w:rsidRPr="002A5944" w:rsidRDefault="00C17A95" w:rsidP="003F0D55">
            <w:pPr>
              <w:rPr>
                <w:b/>
              </w:rPr>
            </w:pPr>
            <w:r>
              <w:rPr>
                <w:b/>
              </w:rPr>
              <w:t>Section</w:t>
            </w:r>
          </w:p>
        </w:tc>
        <w:tc>
          <w:tcPr>
            <w:tcW w:w="1260" w:type="dxa"/>
          </w:tcPr>
          <w:p w:rsidR="00C17A95" w:rsidRPr="002A5944" w:rsidRDefault="00C17A95" w:rsidP="003F0D55">
            <w:pPr>
              <w:jc w:val="center"/>
              <w:rPr>
                <w:b/>
              </w:rPr>
            </w:pPr>
            <w:r w:rsidRPr="002A5944">
              <w:rPr>
                <w:b/>
              </w:rPr>
              <w:t>Available</w:t>
            </w:r>
          </w:p>
        </w:tc>
        <w:tc>
          <w:tcPr>
            <w:tcW w:w="1350" w:type="dxa"/>
          </w:tcPr>
          <w:p w:rsidR="00C17A95" w:rsidRPr="002A5944" w:rsidRDefault="00C17A95" w:rsidP="003F0D55">
            <w:pPr>
              <w:jc w:val="center"/>
              <w:rPr>
                <w:b/>
              </w:rPr>
            </w:pPr>
            <w:r w:rsidRPr="002A5944">
              <w:rPr>
                <w:b/>
              </w:rPr>
              <w:t>Earned</w:t>
            </w:r>
          </w:p>
        </w:tc>
        <w:tc>
          <w:tcPr>
            <w:tcW w:w="2700" w:type="dxa"/>
          </w:tcPr>
          <w:p w:rsidR="00C17A95" w:rsidRPr="002A5944" w:rsidRDefault="00C17A95" w:rsidP="003F0D55">
            <w:pPr>
              <w:rPr>
                <w:b/>
              </w:rPr>
            </w:pPr>
            <w:r>
              <w:rPr>
                <w:b/>
              </w:rPr>
              <w:t>Explanation</w:t>
            </w:r>
          </w:p>
        </w:tc>
      </w:tr>
      <w:tr w:rsidR="00C17A95" w:rsidRPr="002A5944" w:rsidTr="003F0D55">
        <w:tc>
          <w:tcPr>
            <w:tcW w:w="3325" w:type="dxa"/>
          </w:tcPr>
          <w:p w:rsidR="00C17A95" w:rsidRDefault="00C17A95" w:rsidP="003F0D55">
            <w:r>
              <w:t xml:space="preserve">New Instruction Set Architecture including a table similar to </w:t>
            </w:r>
            <w:r w:rsidRPr="002F047F">
              <w:rPr>
                <w:b/>
              </w:rPr>
              <w:t>Table 4.2</w:t>
            </w:r>
            <w:r>
              <w:t xml:space="preserve"> and a figure similar to </w:t>
            </w:r>
            <w:r w:rsidRPr="002F047F">
              <w:rPr>
                <w:b/>
              </w:rPr>
              <w:t>FIGURE 4.10</w:t>
            </w:r>
          </w:p>
        </w:tc>
        <w:tc>
          <w:tcPr>
            <w:tcW w:w="1260" w:type="dxa"/>
          </w:tcPr>
          <w:p w:rsidR="00C17A95" w:rsidRDefault="00C17A95" w:rsidP="003F0D55">
            <w:pPr>
              <w:jc w:val="center"/>
            </w:pPr>
            <w:r>
              <w:t>5</w:t>
            </w:r>
          </w:p>
        </w:tc>
        <w:tc>
          <w:tcPr>
            <w:tcW w:w="1350" w:type="dxa"/>
          </w:tcPr>
          <w:p w:rsidR="00C17A95" w:rsidRDefault="00C17A95" w:rsidP="003F0D55">
            <w:pPr>
              <w:jc w:val="center"/>
            </w:pPr>
            <w:r>
              <w:t>5</w:t>
            </w:r>
          </w:p>
        </w:tc>
        <w:tc>
          <w:tcPr>
            <w:tcW w:w="2700" w:type="dxa"/>
          </w:tcPr>
          <w:p w:rsidR="00C17A95" w:rsidRPr="002A5944" w:rsidRDefault="00C17A95" w:rsidP="003F0D55"/>
        </w:tc>
      </w:tr>
      <w:tr w:rsidR="00C17A95" w:rsidRPr="002A5944" w:rsidTr="003F0D55">
        <w:tc>
          <w:tcPr>
            <w:tcW w:w="3325" w:type="dxa"/>
          </w:tcPr>
          <w:p w:rsidR="00C17A95" w:rsidRPr="002A5944" w:rsidRDefault="00C17A95" w:rsidP="003F0D55">
            <w:r>
              <w:t>Marie Assembler (</w:t>
            </w:r>
            <w:r w:rsidRPr="00693F20">
              <w:rPr>
                <w:b/>
              </w:rPr>
              <w:t>mas</w:t>
            </w:r>
            <w:r>
              <w:t>)</w:t>
            </w:r>
          </w:p>
        </w:tc>
        <w:tc>
          <w:tcPr>
            <w:tcW w:w="1260" w:type="dxa"/>
          </w:tcPr>
          <w:p w:rsidR="00C17A95" w:rsidRPr="00DC4697" w:rsidRDefault="00C17A95" w:rsidP="003F0D55">
            <w:pPr>
              <w:jc w:val="center"/>
            </w:pPr>
            <w:r>
              <w:t>25</w:t>
            </w:r>
          </w:p>
        </w:tc>
        <w:tc>
          <w:tcPr>
            <w:tcW w:w="1350" w:type="dxa"/>
          </w:tcPr>
          <w:p w:rsidR="00C17A95" w:rsidRPr="00DC4697" w:rsidRDefault="00C17A95" w:rsidP="003F0D55">
            <w:pPr>
              <w:jc w:val="center"/>
            </w:pPr>
            <w:r>
              <w:t>25</w:t>
            </w:r>
          </w:p>
        </w:tc>
        <w:tc>
          <w:tcPr>
            <w:tcW w:w="2700" w:type="dxa"/>
          </w:tcPr>
          <w:p w:rsidR="00C17A95" w:rsidRPr="002A5944" w:rsidRDefault="00C17A95" w:rsidP="003F0D55"/>
        </w:tc>
      </w:tr>
      <w:tr w:rsidR="00C17A95" w:rsidRPr="002A5944" w:rsidTr="003F0D55">
        <w:tc>
          <w:tcPr>
            <w:tcW w:w="3325" w:type="dxa"/>
          </w:tcPr>
          <w:p w:rsidR="00C17A95" w:rsidRPr="002A5944" w:rsidRDefault="00C17A95" w:rsidP="003F0D55">
            <w:r>
              <w:t>New Architecture Binary Search</w:t>
            </w:r>
          </w:p>
        </w:tc>
        <w:tc>
          <w:tcPr>
            <w:tcW w:w="1260" w:type="dxa"/>
          </w:tcPr>
          <w:p w:rsidR="00C17A95" w:rsidRPr="00DC4697" w:rsidRDefault="00C17A95" w:rsidP="003F0D55">
            <w:pPr>
              <w:jc w:val="center"/>
            </w:pPr>
            <w:r>
              <w:t>5</w:t>
            </w:r>
          </w:p>
        </w:tc>
        <w:tc>
          <w:tcPr>
            <w:tcW w:w="1350" w:type="dxa"/>
          </w:tcPr>
          <w:p w:rsidR="00C17A95" w:rsidRPr="00DC4697" w:rsidRDefault="00C17A95" w:rsidP="003F0D55">
            <w:pPr>
              <w:jc w:val="center"/>
            </w:pPr>
            <w:r>
              <w:t>5</w:t>
            </w:r>
          </w:p>
        </w:tc>
        <w:tc>
          <w:tcPr>
            <w:tcW w:w="2700" w:type="dxa"/>
          </w:tcPr>
          <w:p w:rsidR="00C17A95" w:rsidRPr="002A5944" w:rsidRDefault="00C17A95" w:rsidP="003F0D55"/>
        </w:tc>
      </w:tr>
      <w:tr w:rsidR="00C17A95" w:rsidRPr="002A5944" w:rsidTr="003F0D55">
        <w:tc>
          <w:tcPr>
            <w:tcW w:w="3325" w:type="dxa"/>
          </w:tcPr>
          <w:p w:rsidR="00C17A95" w:rsidRDefault="00C17A95" w:rsidP="003F0D55">
            <w:r>
              <w:t>New Architecture Binary Search Time Complexity</w:t>
            </w:r>
          </w:p>
        </w:tc>
        <w:tc>
          <w:tcPr>
            <w:tcW w:w="1260" w:type="dxa"/>
          </w:tcPr>
          <w:p w:rsidR="00C17A95" w:rsidRDefault="00C17A95" w:rsidP="003F0D55">
            <w:pPr>
              <w:jc w:val="center"/>
            </w:pPr>
            <w:r>
              <w:t>5</w:t>
            </w:r>
          </w:p>
        </w:tc>
        <w:tc>
          <w:tcPr>
            <w:tcW w:w="1350" w:type="dxa"/>
          </w:tcPr>
          <w:p w:rsidR="00C17A95" w:rsidRDefault="00C17A95" w:rsidP="003F0D55">
            <w:pPr>
              <w:jc w:val="center"/>
            </w:pPr>
            <w:r>
              <w:t>5</w:t>
            </w:r>
          </w:p>
        </w:tc>
        <w:tc>
          <w:tcPr>
            <w:tcW w:w="2700" w:type="dxa"/>
          </w:tcPr>
          <w:p w:rsidR="00C17A95" w:rsidRPr="002A5944" w:rsidRDefault="00C17A95" w:rsidP="003F0D55"/>
        </w:tc>
      </w:tr>
      <w:tr w:rsidR="00C17A95" w:rsidRPr="002A5944" w:rsidTr="003F0D55">
        <w:tc>
          <w:tcPr>
            <w:tcW w:w="3325" w:type="dxa"/>
          </w:tcPr>
          <w:p w:rsidR="00C17A95" w:rsidRPr="002A5944" w:rsidRDefault="00C17A95" w:rsidP="003F0D55">
            <w:r>
              <w:t>New Architecture Exponentiation</w:t>
            </w:r>
          </w:p>
        </w:tc>
        <w:tc>
          <w:tcPr>
            <w:tcW w:w="1260" w:type="dxa"/>
          </w:tcPr>
          <w:p w:rsidR="00C17A95" w:rsidRDefault="00C17A95" w:rsidP="003F0D55">
            <w:pPr>
              <w:jc w:val="center"/>
            </w:pPr>
            <w:r>
              <w:t>5</w:t>
            </w:r>
          </w:p>
        </w:tc>
        <w:tc>
          <w:tcPr>
            <w:tcW w:w="1350" w:type="dxa"/>
          </w:tcPr>
          <w:p w:rsidR="00C17A95" w:rsidRDefault="00C17A95" w:rsidP="003F0D55">
            <w:pPr>
              <w:jc w:val="center"/>
            </w:pPr>
            <w:r>
              <w:t>5</w:t>
            </w:r>
          </w:p>
        </w:tc>
        <w:tc>
          <w:tcPr>
            <w:tcW w:w="2700" w:type="dxa"/>
          </w:tcPr>
          <w:p w:rsidR="00C17A95" w:rsidRPr="002A5944" w:rsidRDefault="00C17A95" w:rsidP="003F0D55"/>
        </w:tc>
      </w:tr>
      <w:tr w:rsidR="00C17A95" w:rsidRPr="002A5944" w:rsidTr="003F0D55">
        <w:tc>
          <w:tcPr>
            <w:tcW w:w="3325" w:type="dxa"/>
          </w:tcPr>
          <w:p w:rsidR="00C17A95" w:rsidRDefault="00C17A95" w:rsidP="003F0D55">
            <w:r>
              <w:t>New Architecture Exponentiation Time Complexity</w:t>
            </w:r>
          </w:p>
        </w:tc>
        <w:tc>
          <w:tcPr>
            <w:tcW w:w="1260" w:type="dxa"/>
          </w:tcPr>
          <w:p w:rsidR="00C17A95" w:rsidRDefault="00C17A95" w:rsidP="003F0D55">
            <w:pPr>
              <w:jc w:val="center"/>
            </w:pPr>
            <w:r>
              <w:t>5</w:t>
            </w:r>
          </w:p>
        </w:tc>
        <w:tc>
          <w:tcPr>
            <w:tcW w:w="1350" w:type="dxa"/>
          </w:tcPr>
          <w:p w:rsidR="00C17A95" w:rsidRDefault="00C17A95" w:rsidP="003F0D55">
            <w:pPr>
              <w:jc w:val="center"/>
            </w:pPr>
            <w:r>
              <w:t>5</w:t>
            </w:r>
          </w:p>
        </w:tc>
        <w:tc>
          <w:tcPr>
            <w:tcW w:w="2700" w:type="dxa"/>
          </w:tcPr>
          <w:p w:rsidR="00C17A95" w:rsidRPr="002A5944" w:rsidRDefault="00C17A95" w:rsidP="003F0D55"/>
        </w:tc>
      </w:tr>
      <w:tr w:rsidR="00C17A95" w:rsidRPr="002A5944" w:rsidTr="003F0D55">
        <w:tc>
          <w:tcPr>
            <w:tcW w:w="3325" w:type="dxa"/>
          </w:tcPr>
          <w:p w:rsidR="00C17A95" w:rsidRPr="002A5944" w:rsidRDefault="00C17A95" w:rsidP="003F0D55">
            <w:pPr>
              <w:rPr>
                <w:b/>
              </w:rPr>
            </w:pPr>
            <w:r w:rsidRPr="002A5944">
              <w:rPr>
                <w:b/>
              </w:rPr>
              <w:t>Total</w:t>
            </w:r>
          </w:p>
        </w:tc>
        <w:tc>
          <w:tcPr>
            <w:tcW w:w="1260" w:type="dxa"/>
          </w:tcPr>
          <w:p w:rsidR="00C17A95" w:rsidRPr="00DC4697" w:rsidRDefault="00C17A95" w:rsidP="003F0D55">
            <w:pPr>
              <w:jc w:val="center"/>
              <w:rPr>
                <w:b/>
              </w:rPr>
            </w:pPr>
            <w:r>
              <w:rPr>
                <w:b/>
              </w:rPr>
              <w:fldChar w:fldCharType="begin"/>
            </w:r>
            <w:r>
              <w:rPr>
                <w:b/>
              </w:rPr>
              <w:instrText xml:space="preserve"> =SUM(ABOVE) </w:instrText>
            </w:r>
            <w:r>
              <w:rPr>
                <w:b/>
              </w:rPr>
              <w:fldChar w:fldCharType="separate"/>
            </w:r>
            <w:r>
              <w:rPr>
                <w:b/>
                <w:noProof/>
              </w:rPr>
              <w:t>50</w:t>
            </w:r>
            <w:r>
              <w:rPr>
                <w:b/>
              </w:rPr>
              <w:fldChar w:fldCharType="end"/>
            </w:r>
          </w:p>
        </w:tc>
        <w:tc>
          <w:tcPr>
            <w:tcW w:w="1350" w:type="dxa"/>
          </w:tcPr>
          <w:p w:rsidR="00C17A95" w:rsidRPr="00DC4697" w:rsidRDefault="00C17A95" w:rsidP="003F0D55">
            <w:pPr>
              <w:jc w:val="center"/>
              <w:rPr>
                <w:b/>
              </w:rPr>
            </w:pPr>
            <w:r>
              <w:rPr>
                <w:b/>
              </w:rPr>
              <w:fldChar w:fldCharType="begin"/>
            </w:r>
            <w:r>
              <w:rPr>
                <w:b/>
              </w:rPr>
              <w:instrText xml:space="preserve"> =SUM(ABOVE) </w:instrText>
            </w:r>
            <w:r>
              <w:rPr>
                <w:b/>
              </w:rPr>
              <w:fldChar w:fldCharType="separate"/>
            </w:r>
            <w:r>
              <w:rPr>
                <w:b/>
                <w:noProof/>
              </w:rPr>
              <w:t>50</w:t>
            </w:r>
            <w:r>
              <w:rPr>
                <w:b/>
              </w:rPr>
              <w:fldChar w:fldCharType="end"/>
            </w:r>
          </w:p>
        </w:tc>
        <w:tc>
          <w:tcPr>
            <w:tcW w:w="2700" w:type="dxa"/>
          </w:tcPr>
          <w:p w:rsidR="00C17A95" w:rsidRPr="00BC5ABC" w:rsidRDefault="00C17A95" w:rsidP="003F0D55">
            <w:pPr>
              <w:rPr>
                <w:b/>
                <w:color w:val="C00000"/>
              </w:rPr>
            </w:pPr>
          </w:p>
        </w:tc>
      </w:tr>
    </w:tbl>
    <w:bookmarkEnd w:id="0"/>
    <w:bookmarkEnd w:id="1"/>
    <w:bookmarkEnd w:id="2"/>
    <w:bookmarkEnd w:id="3"/>
    <w:bookmarkEnd w:id="4"/>
    <w:p w:rsidR="00B33073" w:rsidRPr="00B33073" w:rsidRDefault="00B33073" w:rsidP="00B33073">
      <w:pPr>
        <w:spacing w:after="0" w:line="240" w:lineRule="auto"/>
        <w:rPr>
          <w:b/>
          <w:color w:val="C00000"/>
        </w:rPr>
      </w:pPr>
      <w:r w:rsidRPr="00B33073">
        <w:rPr>
          <w:b/>
          <w:color w:val="C00000"/>
        </w:rPr>
        <w:t xml:space="preserve">Submit </w:t>
      </w:r>
      <w:r w:rsidRPr="00B33073">
        <w:rPr>
          <w:b/>
          <w:i/>
          <w:color w:val="7030A0"/>
        </w:rPr>
        <w:t>only</w:t>
      </w:r>
      <w:r w:rsidRPr="00B33073">
        <w:rPr>
          <w:b/>
          <w:color w:val="7030A0"/>
        </w:rPr>
        <w:t xml:space="preserve"> </w:t>
      </w:r>
      <w:r w:rsidRPr="00B33073">
        <w:rPr>
          <w:b/>
          <w:color w:val="C00000"/>
        </w:rPr>
        <w:t>the source files that you have changed.  It is likely, though not assured, that the files you will have altered are:</w:t>
      </w:r>
    </w:p>
    <w:p w:rsidR="00B33073" w:rsidRPr="00B33073" w:rsidRDefault="00B33073" w:rsidP="00B33073">
      <w:pPr>
        <w:pStyle w:val="ListParagraph"/>
        <w:numPr>
          <w:ilvl w:val="0"/>
          <w:numId w:val="2"/>
        </w:numPr>
        <w:spacing w:after="0" w:line="240" w:lineRule="auto"/>
        <w:jc w:val="both"/>
        <w:rPr>
          <w:b/>
          <w:color w:val="C00000"/>
        </w:rPr>
      </w:pPr>
      <w:proofErr w:type="spellStart"/>
      <w:r w:rsidRPr="00B33073">
        <w:rPr>
          <w:b/>
          <w:color w:val="C00000"/>
        </w:rPr>
        <w:t>masopcodes.h</w:t>
      </w:r>
      <w:proofErr w:type="spellEnd"/>
    </w:p>
    <w:p w:rsidR="00B33073" w:rsidRPr="00B33073" w:rsidRDefault="00B33073" w:rsidP="00B33073">
      <w:pPr>
        <w:pStyle w:val="ListParagraph"/>
        <w:numPr>
          <w:ilvl w:val="0"/>
          <w:numId w:val="2"/>
        </w:numPr>
        <w:spacing w:after="0" w:line="240" w:lineRule="auto"/>
        <w:jc w:val="both"/>
        <w:rPr>
          <w:b/>
          <w:color w:val="C00000"/>
        </w:rPr>
      </w:pPr>
      <w:proofErr w:type="spellStart"/>
      <w:proofErr w:type="gramStart"/>
      <w:r w:rsidRPr="00B33073">
        <w:rPr>
          <w:b/>
          <w:color w:val="C00000"/>
        </w:rPr>
        <w:t>maspar.y</w:t>
      </w:r>
      <w:proofErr w:type="spellEnd"/>
      <w:proofErr w:type="gramEnd"/>
    </w:p>
    <w:p w:rsidR="00C17A95" w:rsidRPr="00B33073" w:rsidRDefault="00B33073" w:rsidP="00B33073">
      <w:pPr>
        <w:pStyle w:val="ListParagraph"/>
        <w:numPr>
          <w:ilvl w:val="0"/>
          <w:numId w:val="2"/>
        </w:numPr>
        <w:spacing w:after="0" w:line="240" w:lineRule="auto"/>
        <w:jc w:val="both"/>
        <w:rPr>
          <w:b/>
          <w:color w:val="C00000"/>
        </w:rPr>
      </w:pPr>
      <w:proofErr w:type="spellStart"/>
      <w:proofErr w:type="gramStart"/>
      <w:r w:rsidRPr="00B33073">
        <w:rPr>
          <w:b/>
          <w:color w:val="C00000"/>
        </w:rPr>
        <w:t>maslex.l</w:t>
      </w:r>
      <w:proofErr w:type="spellEnd"/>
      <w:proofErr w:type="gramEnd"/>
    </w:p>
    <w:p w:rsidR="00C17A95" w:rsidRDefault="00C17A95" w:rsidP="00897DC9">
      <w:pPr>
        <w:rPr>
          <w:b/>
        </w:rPr>
      </w:pPr>
    </w:p>
    <w:p w:rsidR="00C17A95" w:rsidRDefault="00C17A95" w:rsidP="00897DC9">
      <w:pPr>
        <w:rPr>
          <w:b/>
        </w:rPr>
        <w:sectPr w:rsidR="00C17A95">
          <w:headerReference w:type="default" r:id="rId9"/>
          <w:footerReference w:type="default" r:id="rId10"/>
          <w:pgSz w:w="12240" w:h="15840"/>
          <w:pgMar w:top="1440" w:right="1440" w:bottom="1440" w:left="1440" w:header="720" w:footer="720" w:gutter="0"/>
          <w:cols w:space="720"/>
          <w:docGrid w:linePitch="360"/>
        </w:sectPr>
      </w:pPr>
    </w:p>
    <w:p w:rsidR="00C17A95" w:rsidRDefault="00C17A95" w:rsidP="00897DC9">
      <w:pPr>
        <w:rPr>
          <w:b/>
        </w:rPr>
        <w:sectPr w:rsidR="00C17A95">
          <w:headerReference w:type="default" r:id="rId11"/>
          <w:pgSz w:w="12240" w:h="15840"/>
          <w:pgMar w:top="1440" w:right="1440" w:bottom="1440" w:left="1440" w:header="720" w:footer="720" w:gutter="0"/>
          <w:cols w:space="720"/>
          <w:docGrid w:linePitch="360"/>
        </w:sectPr>
      </w:pPr>
    </w:p>
    <w:p w:rsidR="00897DC9" w:rsidRDefault="00897DC9" w:rsidP="00897DC9">
      <w:pPr>
        <w:rPr>
          <w:b/>
        </w:rPr>
      </w:pPr>
      <w:r>
        <w:rPr>
          <w:b/>
        </w:rPr>
        <w:lastRenderedPageBreak/>
        <w:t xml:space="preserve">File </w:t>
      </w:r>
      <w:r w:rsidR="00582AC9">
        <w:rPr>
          <w:b/>
        </w:rPr>
        <w:t>*</w:t>
      </w:r>
      <w:r>
        <w:rPr>
          <w:b/>
        </w:rPr>
        <w:t>.h</w:t>
      </w:r>
    </w:p>
    <w:p w:rsidR="00897DC9" w:rsidRDefault="00897DC9" w:rsidP="00897DC9">
      <w:pPr>
        <w:rPr>
          <w:b/>
        </w:rPr>
        <w:sectPr w:rsidR="00897DC9">
          <w:headerReference w:type="default" r:id="rId12"/>
          <w:pgSz w:w="12240" w:h="15840"/>
          <w:pgMar w:top="1440" w:right="1440" w:bottom="1440" w:left="1440" w:header="720" w:footer="720" w:gutter="0"/>
          <w:cols w:space="720"/>
          <w:docGrid w:linePitch="360"/>
        </w:sectPr>
      </w:pPr>
    </w:p>
    <w:p w:rsidR="00897DC9" w:rsidRDefault="00897DC9" w:rsidP="00897DC9">
      <w:pPr>
        <w:rPr>
          <w:b/>
        </w:rPr>
      </w:pPr>
      <w:r>
        <w:rPr>
          <w:b/>
        </w:rPr>
        <w:lastRenderedPageBreak/>
        <w:t xml:space="preserve">File </w:t>
      </w:r>
      <w:proofErr w:type="gramStart"/>
      <w:r w:rsidR="00582AC9">
        <w:rPr>
          <w:b/>
        </w:rPr>
        <w:t>*</w:t>
      </w:r>
      <w:r>
        <w:rPr>
          <w:b/>
        </w:rPr>
        <w:t>.</w:t>
      </w:r>
      <w:r w:rsidR="00300167">
        <w:rPr>
          <w:b/>
        </w:rPr>
        <w:t>y</w:t>
      </w:r>
      <w:proofErr w:type="gramEnd"/>
    </w:p>
    <w:p w:rsidR="00897DC9" w:rsidRDefault="00897DC9" w:rsidP="00897DC9">
      <w:pPr>
        <w:rPr>
          <w:b/>
        </w:rPr>
      </w:pPr>
    </w:p>
    <w:p w:rsidR="00300167" w:rsidRDefault="00300167" w:rsidP="00897DC9">
      <w:pPr>
        <w:rPr>
          <w:b/>
        </w:rPr>
        <w:sectPr w:rsidR="00300167">
          <w:headerReference w:type="default" r:id="rId13"/>
          <w:pgSz w:w="12240" w:h="15840"/>
          <w:pgMar w:top="1440" w:right="1440" w:bottom="1440" w:left="1440" w:header="720" w:footer="720" w:gutter="0"/>
          <w:cols w:space="720"/>
          <w:docGrid w:linePitch="360"/>
        </w:sectPr>
      </w:pPr>
    </w:p>
    <w:p w:rsidR="00300167" w:rsidRDefault="00300167" w:rsidP="00300167">
      <w:pPr>
        <w:rPr>
          <w:b/>
        </w:rPr>
      </w:pPr>
      <w:r>
        <w:rPr>
          <w:b/>
        </w:rPr>
        <w:lastRenderedPageBreak/>
        <w:t>File *.</w:t>
      </w:r>
      <w:r>
        <w:rPr>
          <w:b/>
        </w:rPr>
        <w:t>l</w:t>
      </w:r>
      <w:bookmarkStart w:id="5" w:name="_GoBack"/>
      <w:bookmarkEnd w:id="5"/>
    </w:p>
    <w:p w:rsidR="00300167" w:rsidRDefault="00300167" w:rsidP="00897DC9">
      <w:pPr>
        <w:rPr>
          <w:b/>
        </w:rPr>
        <w:sectPr w:rsidR="00300167">
          <w:headerReference w:type="default" r:id="rId14"/>
          <w:pgSz w:w="12240" w:h="15840"/>
          <w:pgMar w:top="1440" w:right="1440" w:bottom="1440" w:left="1440" w:header="720" w:footer="720" w:gutter="0"/>
          <w:cols w:space="720"/>
          <w:docGrid w:linePitch="360"/>
        </w:sectPr>
      </w:pPr>
    </w:p>
    <w:p w:rsidR="00897DC9" w:rsidRDefault="00897DC9" w:rsidP="00897DC9">
      <w:pPr>
        <w:rPr>
          <w:b/>
        </w:rPr>
      </w:pPr>
      <w:r>
        <w:rPr>
          <w:b/>
        </w:rPr>
        <w:lastRenderedPageBreak/>
        <w:t xml:space="preserve">File </w:t>
      </w:r>
      <w:proofErr w:type="spellStart"/>
      <w:r w:rsidR="00582AC9">
        <w:rPr>
          <w:b/>
        </w:rPr>
        <w:t>makemas</w:t>
      </w:r>
      <w:r w:rsidR="00B14F18">
        <w:rPr>
          <w:b/>
        </w:rPr>
        <w:t>m</w:t>
      </w:r>
      <w:proofErr w:type="spellEnd"/>
    </w:p>
    <w:p w:rsidR="00B14F18" w:rsidRDefault="00B14F18" w:rsidP="00897DC9">
      <w:pPr>
        <w:rPr>
          <w:b/>
        </w:rPr>
        <w:sectPr w:rsidR="00B14F18">
          <w:headerReference w:type="default" r:id="rId15"/>
          <w:pgSz w:w="12240" w:h="15840"/>
          <w:pgMar w:top="1440" w:right="1440" w:bottom="1440" w:left="1440" w:header="720" w:footer="720" w:gutter="0"/>
          <w:cols w:space="720"/>
          <w:docGrid w:linePitch="360"/>
        </w:sectPr>
      </w:pPr>
    </w:p>
    <w:p w:rsidR="00B14F18" w:rsidRDefault="00B14F18" w:rsidP="00B14F18">
      <w:pPr>
        <w:spacing w:after="0" w:line="240" w:lineRule="auto"/>
        <w:jc w:val="both"/>
        <w:rPr>
          <w:b/>
        </w:rPr>
        <w:sectPr w:rsidR="00B14F18">
          <w:headerReference w:type="default" r:id="rId16"/>
          <w:pgSz w:w="12240" w:h="15840"/>
          <w:pgMar w:top="1440" w:right="1440" w:bottom="1440" w:left="1440" w:header="720" w:footer="720" w:gutter="0"/>
          <w:cols w:space="720"/>
          <w:docGrid w:linePitch="360"/>
        </w:sectPr>
      </w:pPr>
      <w:r>
        <w:rPr>
          <w:b/>
        </w:rPr>
        <w:lastRenderedPageBreak/>
        <w:t xml:space="preserve">File </w:t>
      </w:r>
      <w:r w:rsidRPr="00880753">
        <w:rPr>
          <w:b/>
        </w:rPr>
        <w:t>NA-</w:t>
      </w:r>
      <w:proofErr w:type="spellStart"/>
      <w:r w:rsidRPr="00880753">
        <w:rPr>
          <w:b/>
        </w:rPr>
        <w:t>BS.mas</w:t>
      </w:r>
      <w:proofErr w:type="spellEnd"/>
      <w:r>
        <w:rPr>
          <w:b/>
        </w:rPr>
        <w:t>:</w:t>
      </w:r>
    </w:p>
    <w:p w:rsidR="00B14F18" w:rsidRPr="00B14F18" w:rsidRDefault="00BD6E65" w:rsidP="00B14F18">
      <w:pPr>
        <w:spacing w:after="0" w:line="240" w:lineRule="auto"/>
        <w:rPr>
          <w:b/>
        </w:rPr>
        <w:sectPr w:rsidR="00B14F18" w:rsidRPr="00B14F18">
          <w:headerReference w:type="default" r:id="rId17"/>
          <w:pgSz w:w="12240" w:h="15840"/>
          <w:pgMar w:top="1440" w:right="1440" w:bottom="1440" w:left="1440" w:header="720" w:footer="720" w:gutter="0"/>
          <w:cols w:space="720"/>
          <w:docGrid w:linePitch="360"/>
        </w:sectPr>
      </w:pPr>
      <w:r>
        <w:rPr>
          <w:b/>
        </w:rPr>
        <w:lastRenderedPageBreak/>
        <w:t xml:space="preserve">New Architecture </w:t>
      </w:r>
      <w:r w:rsidR="00B14F18" w:rsidRPr="00B14F18">
        <w:rPr>
          <w:b/>
        </w:rPr>
        <w:t>Binary Search Time Complexity:</w:t>
      </w:r>
    </w:p>
    <w:p w:rsidR="00B14F18" w:rsidRDefault="00B14F18" w:rsidP="00B14F18">
      <w:pPr>
        <w:spacing w:after="0" w:line="240" w:lineRule="auto"/>
        <w:jc w:val="both"/>
        <w:rPr>
          <w:b/>
        </w:rPr>
      </w:pPr>
      <w:r>
        <w:rPr>
          <w:b/>
        </w:rPr>
        <w:lastRenderedPageBreak/>
        <w:t xml:space="preserve">File </w:t>
      </w:r>
      <w:r w:rsidRPr="00880753">
        <w:rPr>
          <w:b/>
        </w:rPr>
        <w:t>NA-</w:t>
      </w:r>
      <w:proofErr w:type="spellStart"/>
      <w:r>
        <w:rPr>
          <w:b/>
        </w:rPr>
        <w:t>EX</w:t>
      </w:r>
      <w:r w:rsidRPr="00880753">
        <w:rPr>
          <w:b/>
        </w:rPr>
        <w:t>.mas</w:t>
      </w:r>
      <w:proofErr w:type="spellEnd"/>
      <w:r>
        <w:rPr>
          <w:b/>
        </w:rPr>
        <w:t>:</w:t>
      </w:r>
    </w:p>
    <w:p w:rsidR="00BD6E65" w:rsidRDefault="00BD6E65" w:rsidP="00B14F18">
      <w:pPr>
        <w:spacing w:after="0" w:line="240" w:lineRule="auto"/>
        <w:jc w:val="both"/>
        <w:rPr>
          <w:b/>
        </w:rPr>
        <w:sectPr w:rsidR="00BD6E65">
          <w:headerReference w:type="default" r:id="rId18"/>
          <w:pgSz w:w="12240" w:h="15840"/>
          <w:pgMar w:top="1440" w:right="1440" w:bottom="1440" w:left="1440" w:header="720" w:footer="720" w:gutter="0"/>
          <w:cols w:space="720"/>
          <w:docGrid w:linePitch="360"/>
        </w:sectPr>
      </w:pPr>
    </w:p>
    <w:p w:rsidR="00BD6E65" w:rsidRDefault="00BD6E65" w:rsidP="00B14F18">
      <w:pPr>
        <w:spacing w:after="0" w:line="240" w:lineRule="auto"/>
        <w:jc w:val="both"/>
        <w:rPr>
          <w:b/>
        </w:rPr>
      </w:pPr>
      <w:r>
        <w:rPr>
          <w:b/>
        </w:rPr>
        <w:lastRenderedPageBreak/>
        <w:t>New Architecture Exponentiation Time Complexity:</w:t>
      </w:r>
    </w:p>
    <w:p w:rsidR="00897DC9" w:rsidRPr="00897DC9" w:rsidRDefault="00897DC9" w:rsidP="00BD6E65">
      <w:pPr>
        <w:spacing w:after="0" w:line="240" w:lineRule="auto"/>
        <w:jc w:val="both"/>
        <w:rPr>
          <w:b/>
        </w:rPr>
      </w:pPr>
    </w:p>
    <w:sectPr w:rsidR="00897DC9" w:rsidRPr="00897DC9">
      <w:head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4410" w:rsidRDefault="00224410" w:rsidP="00FE3CBB">
      <w:pPr>
        <w:spacing w:after="0" w:line="240" w:lineRule="auto"/>
      </w:pPr>
      <w:r>
        <w:separator/>
      </w:r>
    </w:p>
  </w:endnote>
  <w:endnote w:type="continuationSeparator" w:id="0">
    <w:p w:rsidR="00224410" w:rsidRDefault="00224410" w:rsidP="00FE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9949337"/>
      <w:docPartObj>
        <w:docPartGallery w:val="Page Numbers (Bottom of Page)"/>
        <w:docPartUnique/>
      </w:docPartObj>
    </w:sdtPr>
    <w:sdtEndPr/>
    <w:sdtContent>
      <w:sdt>
        <w:sdtPr>
          <w:id w:val="-1769616900"/>
          <w:docPartObj>
            <w:docPartGallery w:val="Page Numbers (Top of Page)"/>
            <w:docPartUnique/>
          </w:docPartObj>
        </w:sdtPr>
        <w:sdtEndPr/>
        <w:sdtContent>
          <w:p w:rsidR="009A2728" w:rsidRDefault="009A272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A271EC">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271EC">
              <w:rPr>
                <w:b/>
                <w:bCs/>
                <w:noProof/>
              </w:rPr>
              <w:t>8</w:t>
            </w:r>
            <w:r>
              <w:rPr>
                <w:b/>
                <w:bCs/>
                <w:sz w:val="24"/>
                <w:szCs w:val="24"/>
              </w:rPr>
              <w:fldChar w:fldCharType="end"/>
            </w:r>
          </w:p>
        </w:sdtContent>
      </w:sdt>
    </w:sdtContent>
  </w:sdt>
  <w:p w:rsidR="00897DC9" w:rsidRDefault="00897D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4410" w:rsidRDefault="00224410" w:rsidP="00FE3CBB">
      <w:pPr>
        <w:spacing w:after="0" w:line="240" w:lineRule="auto"/>
      </w:pPr>
      <w:r>
        <w:separator/>
      </w:r>
    </w:p>
  </w:footnote>
  <w:footnote w:type="continuationSeparator" w:id="0">
    <w:p w:rsidR="00224410" w:rsidRDefault="00224410" w:rsidP="00FE3C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3CBB" w:rsidRPr="002A5944" w:rsidRDefault="00FE3CBB" w:rsidP="00FE3CBB">
    <w:pPr>
      <w:pStyle w:val="Header"/>
      <w:rPr>
        <w:b/>
      </w:rPr>
    </w:pPr>
    <w:r w:rsidRPr="002A5944">
      <w:rPr>
        <w:b/>
      </w:rPr>
      <w:t>Computer Organization II</w:t>
    </w:r>
    <w:r w:rsidRPr="002A5944">
      <w:rPr>
        <w:b/>
      </w:rPr>
      <w:tab/>
    </w:r>
    <w:r w:rsidRPr="002A5944">
      <w:rPr>
        <w:b/>
      </w:rPr>
      <w:tab/>
    </w:r>
    <w:r w:rsidR="00897DC9">
      <w:rPr>
        <w:b/>
      </w:rPr>
      <w:t xml:space="preserve">ISA </w:t>
    </w:r>
    <w:r w:rsidR="002C7EB2">
      <w:rPr>
        <w:b/>
      </w:rPr>
      <w:t>Assembler</w:t>
    </w:r>
  </w:p>
  <w:p w:rsidR="00FE3CBB" w:rsidRDefault="00CB1B28" w:rsidP="00FE3CBB">
    <w:pPr>
      <w:pStyle w:val="Header"/>
    </w:pPr>
    <w:r>
      <w:rPr>
        <w:b/>
      </w:rPr>
      <w:t>CMSC 3833</w:t>
    </w:r>
    <w:r>
      <w:rPr>
        <w:b/>
      </w:rPr>
      <w:tab/>
    </w:r>
    <w:r>
      <w:rPr>
        <w:b/>
      </w:rPr>
      <w:tab/>
      <w:t xml:space="preserve">Project </w:t>
    </w:r>
    <w:r w:rsidR="00FA4E1F">
      <w:rPr>
        <w:b/>
      </w:rPr>
      <w:t>p02</w:t>
    </w:r>
    <w:r w:rsidR="0072294D">
      <w:rPr>
        <w:b/>
      </w:rPr>
      <w:t xml:space="preserve"> Cover Page</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6E65" w:rsidRPr="002A5944" w:rsidRDefault="00BD6E65" w:rsidP="00BD6E65">
    <w:pPr>
      <w:pStyle w:val="Header"/>
      <w:rPr>
        <w:b/>
      </w:rPr>
    </w:pPr>
    <w:r w:rsidRPr="002A5944">
      <w:rPr>
        <w:b/>
      </w:rPr>
      <w:t>Computer Organization II</w:t>
    </w:r>
    <w:r w:rsidRPr="002A5944">
      <w:rPr>
        <w:b/>
      </w:rPr>
      <w:tab/>
    </w:r>
    <w:r w:rsidRPr="002A5944">
      <w:rPr>
        <w:b/>
      </w:rPr>
      <w:tab/>
    </w:r>
    <w:r>
      <w:rPr>
        <w:b/>
      </w:rPr>
      <w:t>ISA Interpreter</w:t>
    </w:r>
  </w:p>
  <w:p w:rsidR="00BD6E65" w:rsidRDefault="00BD6E65" w:rsidP="00BD6E65">
    <w:pPr>
      <w:pStyle w:val="Header"/>
    </w:pPr>
    <w:r>
      <w:rPr>
        <w:b/>
      </w:rPr>
      <w:t>CMSC 3833</w:t>
    </w:r>
    <w:r>
      <w:rPr>
        <w:b/>
      </w:rPr>
      <w:tab/>
      <w:t xml:space="preserve">                                                   Project p02: New Architecture Exponentiation Time Complexity</w:t>
    </w:r>
  </w:p>
  <w:p w:rsidR="00BD6E65" w:rsidRPr="00BD6E65" w:rsidRDefault="00BD6E65" w:rsidP="00BD6E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1C22" w:rsidRPr="002A5944" w:rsidRDefault="00C11C22" w:rsidP="00FE3CBB">
    <w:pPr>
      <w:pStyle w:val="Header"/>
      <w:rPr>
        <w:b/>
      </w:rPr>
    </w:pPr>
    <w:r w:rsidRPr="002A5944">
      <w:rPr>
        <w:b/>
      </w:rPr>
      <w:t>Computer Organization II</w:t>
    </w:r>
    <w:r w:rsidRPr="002A5944">
      <w:rPr>
        <w:b/>
      </w:rPr>
      <w:tab/>
    </w:r>
    <w:r w:rsidRPr="002A5944">
      <w:rPr>
        <w:b/>
      </w:rPr>
      <w:tab/>
    </w:r>
    <w:r>
      <w:rPr>
        <w:b/>
      </w:rPr>
      <w:t>ISA Assembler</w:t>
    </w:r>
  </w:p>
  <w:p w:rsidR="00C11C22" w:rsidRDefault="00C11C22" w:rsidP="00FE3CBB">
    <w:pPr>
      <w:pStyle w:val="Header"/>
    </w:pPr>
    <w:r>
      <w:rPr>
        <w:b/>
      </w:rPr>
      <w:t>CMSC 3833</w:t>
    </w:r>
    <w:r>
      <w:rPr>
        <w:b/>
      </w:rPr>
      <w:tab/>
    </w:r>
    <w:r>
      <w:rPr>
        <w:b/>
      </w:rPr>
      <w:tab/>
      <w:t>New Instruction Set Architecture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7DC9" w:rsidRPr="002A5944" w:rsidRDefault="00897DC9" w:rsidP="00FE3CBB">
    <w:pPr>
      <w:pStyle w:val="Header"/>
      <w:rPr>
        <w:b/>
      </w:rPr>
    </w:pPr>
    <w:r w:rsidRPr="002A5944">
      <w:rPr>
        <w:b/>
      </w:rPr>
      <w:t>Computer Organization II</w:t>
    </w:r>
    <w:r w:rsidRPr="002A5944">
      <w:rPr>
        <w:b/>
      </w:rPr>
      <w:tab/>
    </w:r>
    <w:r w:rsidRPr="002A5944">
      <w:rPr>
        <w:b/>
      </w:rPr>
      <w:tab/>
    </w:r>
    <w:r>
      <w:rPr>
        <w:b/>
      </w:rPr>
      <w:t xml:space="preserve">ISA </w:t>
    </w:r>
    <w:r w:rsidR="00582AC9">
      <w:rPr>
        <w:b/>
      </w:rPr>
      <w:t>Assembler</w:t>
    </w:r>
  </w:p>
  <w:p w:rsidR="00897DC9" w:rsidRDefault="00897DC9" w:rsidP="00FE3CBB">
    <w:pPr>
      <w:pStyle w:val="Header"/>
    </w:pPr>
    <w:r>
      <w:rPr>
        <w:b/>
      </w:rPr>
      <w:t>CMSC 3833</w:t>
    </w:r>
    <w:r>
      <w:rPr>
        <w:b/>
      </w:rPr>
      <w:tab/>
    </w:r>
    <w:r>
      <w:rPr>
        <w:b/>
      </w:rPr>
      <w:tab/>
      <w:t xml:space="preserve">Project </w:t>
    </w:r>
    <w:r w:rsidR="00FA4E1F">
      <w:rPr>
        <w:b/>
      </w:rPr>
      <w:t>p02</w:t>
    </w:r>
    <w:r>
      <w:rPr>
        <w:b/>
      </w:rPr>
      <w:t xml:space="preserve">: File </w:t>
    </w:r>
    <w:r w:rsidR="00582AC9">
      <w:rPr>
        <w:b/>
      </w:rPr>
      <w:t>*</w:t>
    </w:r>
    <w:r>
      <w:rPr>
        <w:b/>
      </w:rPr>
      <w:t>.h</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7DC9" w:rsidRPr="002A5944" w:rsidRDefault="00897DC9" w:rsidP="00FE3CBB">
    <w:pPr>
      <w:pStyle w:val="Header"/>
      <w:rPr>
        <w:b/>
      </w:rPr>
    </w:pPr>
    <w:r w:rsidRPr="002A5944">
      <w:rPr>
        <w:b/>
      </w:rPr>
      <w:t>Computer Organization II</w:t>
    </w:r>
    <w:r w:rsidRPr="002A5944">
      <w:rPr>
        <w:b/>
      </w:rPr>
      <w:tab/>
    </w:r>
    <w:r w:rsidRPr="002A5944">
      <w:rPr>
        <w:b/>
      </w:rPr>
      <w:tab/>
    </w:r>
    <w:r>
      <w:rPr>
        <w:b/>
      </w:rPr>
      <w:t xml:space="preserve">ISA </w:t>
    </w:r>
    <w:r w:rsidR="00582AC9">
      <w:rPr>
        <w:b/>
      </w:rPr>
      <w:t>Assembler</w:t>
    </w:r>
  </w:p>
  <w:p w:rsidR="00897DC9" w:rsidRDefault="00897DC9" w:rsidP="00FE3CBB">
    <w:pPr>
      <w:pStyle w:val="Header"/>
    </w:pPr>
    <w:r>
      <w:rPr>
        <w:b/>
      </w:rPr>
      <w:t>CMSC 3833</w:t>
    </w:r>
    <w:r>
      <w:rPr>
        <w:b/>
      </w:rPr>
      <w:tab/>
    </w:r>
    <w:r>
      <w:rPr>
        <w:b/>
      </w:rPr>
      <w:tab/>
      <w:t xml:space="preserve">Project </w:t>
    </w:r>
    <w:r w:rsidR="00FA4E1F">
      <w:rPr>
        <w:b/>
      </w:rPr>
      <w:t>p02</w:t>
    </w:r>
    <w:r>
      <w:rPr>
        <w:b/>
      </w:rPr>
      <w:t xml:space="preserve">: File </w:t>
    </w:r>
    <w:proofErr w:type="gramStart"/>
    <w:r w:rsidR="00582AC9">
      <w:rPr>
        <w:b/>
      </w:rPr>
      <w:t>*</w:t>
    </w:r>
    <w:r>
      <w:rPr>
        <w:b/>
      </w:rPr>
      <w:t>.</w:t>
    </w:r>
    <w:r w:rsidR="00300167">
      <w:rPr>
        <w:b/>
      </w:rPr>
      <w:t>y</w:t>
    </w:r>
    <w:proofErr w:type="gramEnd"/>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0167" w:rsidRPr="002A5944" w:rsidRDefault="00300167" w:rsidP="00FE3CBB">
    <w:pPr>
      <w:pStyle w:val="Header"/>
      <w:rPr>
        <w:b/>
      </w:rPr>
    </w:pPr>
    <w:r w:rsidRPr="002A5944">
      <w:rPr>
        <w:b/>
      </w:rPr>
      <w:t>Computer Organization II</w:t>
    </w:r>
    <w:r w:rsidRPr="002A5944">
      <w:rPr>
        <w:b/>
      </w:rPr>
      <w:tab/>
    </w:r>
    <w:r w:rsidRPr="002A5944">
      <w:rPr>
        <w:b/>
      </w:rPr>
      <w:tab/>
    </w:r>
    <w:r>
      <w:rPr>
        <w:b/>
      </w:rPr>
      <w:t>ISA Assembler</w:t>
    </w:r>
  </w:p>
  <w:p w:rsidR="00300167" w:rsidRDefault="00300167" w:rsidP="00FE3CBB">
    <w:pPr>
      <w:pStyle w:val="Header"/>
    </w:pPr>
    <w:r>
      <w:rPr>
        <w:b/>
      </w:rPr>
      <w:t>CMSC 3833</w:t>
    </w:r>
    <w:r>
      <w:rPr>
        <w:b/>
      </w:rPr>
      <w:tab/>
    </w:r>
    <w:r>
      <w:rPr>
        <w:b/>
      </w:rPr>
      <w:tab/>
      <w:t xml:space="preserve">Project p02: File </w:t>
    </w:r>
    <w:proofErr w:type="gramStart"/>
    <w:r>
      <w:rPr>
        <w:b/>
      </w:rPr>
      <w:t>*.l</w:t>
    </w:r>
    <w:proofErr w:type="gramEnd"/>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7DC9" w:rsidRPr="002A5944" w:rsidRDefault="00897DC9" w:rsidP="00FE3CBB">
    <w:pPr>
      <w:pStyle w:val="Header"/>
      <w:rPr>
        <w:b/>
      </w:rPr>
    </w:pPr>
    <w:r w:rsidRPr="002A5944">
      <w:rPr>
        <w:b/>
      </w:rPr>
      <w:t>Computer Organization II</w:t>
    </w:r>
    <w:r w:rsidRPr="002A5944">
      <w:rPr>
        <w:b/>
      </w:rPr>
      <w:tab/>
    </w:r>
    <w:r w:rsidRPr="002A5944">
      <w:rPr>
        <w:b/>
      </w:rPr>
      <w:tab/>
    </w:r>
    <w:r>
      <w:rPr>
        <w:b/>
      </w:rPr>
      <w:t>ISA Interpreter</w:t>
    </w:r>
  </w:p>
  <w:p w:rsidR="00897DC9" w:rsidRDefault="00897DC9" w:rsidP="00FE3CBB">
    <w:pPr>
      <w:pStyle w:val="Header"/>
    </w:pPr>
    <w:r>
      <w:rPr>
        <w:b/>
      </w:rPr>
      <w:t>CMSC 3833</w:t>
    </w:r>
    <w:r>
      <w:rPr>
        <w:b/>
      </w:rPr>
      <w:tab/>
    </w:r>
    <w:r>
      <w:rPr>
        <w:b/>
      </w:rPr>
      <w:tab/>
      <w:t xml:space="preserve">Project </w:t>
    </w:r>
    <w:r w:rsidR="00FA4E1F">
      <w:rPr>
        <w:b/>
      </w:rPr>
      <w:t>p02</w:t>
    </w:r>
    <w:r>
      <w:rPr>
        <w:b/>
      </w:rPr>
      <w:t xml:space="preserve">: File </w:t>
    </w:r>
    <w:proofErr w:type="spellStart"/>
    <w:r w:rsidR="00582AC9">
      <w:rPr>
        <w:b/>
      </w:rPr>
      <w:t>makemas</w:t>
    </w:r>
    <w:r w:rsidR="00B14F18">
      <w:rPr>
        <w:b/>
      </w:rPr>
      <w:t>m</w:t>
    </w:r>
    <w:proofErr w:type="spellEnd"/>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4F18" w:rsidRPr="002A5944" w:rsidRDefault="00B14F18" w:rsidP="00FE3CBB">
    <w:pPr>
      <w:pStyle w:val="Header"/>
      <w:rPr>
        <w:b/>
      </w:rPr>
    </w:pPr>
    <w:r w:rsidRPr="002A5944">
      <w:rPr>
        <w:b/>
      </w:rPr>
      <w:t>Computer Organization II</w:t>
    </w:r>
    <w:r w:rsidRPr="002A5944">
      <w:rPr>
        <w:b/>
      </w:rPr>
      <w:tab/>
    </w:r>
    <w:r w:rsidRPr="002A5944">
      <w:rPr>
        <w:b/>
      </w:rPr>
      <w:tab/>
    </w:r>
    <w:r>
      <w:rPr>
        <w:b/>
      </w:rPr>
      <w:t>ISA Interpreter</w:t>
    </w:r>
  </w:p>
  <w:p w:rsidR="00B14F18" w:rsidRDefault="00B14F18" w:rsidP="00FE3CBB">
    <w:pPr>
      <w:pStyle w:val="Header"/>
    </w:pPr>
    <w:r>
      <w:rPr>
        <w:b/>
      </w:rPr>
      <w:t>CMSC 3833</w:t>
    </w:r>
    <w:r>
      <w:rPr>
        <w:b/>
      </w:rPr>
      <w:tab/>
    </w:r>
    <w:r>
      <w:rPr>
        <w:b/>
      </w:rPr>
      <w:tab/>
      <w:t>Project p02: New Architecture Binary Search</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4F18" w:rsidRPr="002A5944" w:rsidRDefault="00B14F18" w:rsidP="00FE3CBB">
    <w:pPr>
      <w:pStyle w:val="Header"/>
      <w:rPr>
        <w:b/>
      </w:rPr>
    </w:pPr>
    <w:r w:rsidRPr="002A5944">
      <w:rPr>
        <w:b/>
      </w:rPr>
      <w:t>Computer Organization II</w:t>
    </w:r>
    <w:r w:rsidRPr="002A5944">
      <w:rPr>
        <w:b/>
      </w:rPr>
      <w:tab/>
    </w:r>
    <w:r w:rsidRPr="002A5944">
      <w:rPr>
        <w:b/>
      </w:rPr>
      <w:tab/>
    </w:r>
    <w:r>
      <w:rPr>
        <w:b/>
      </w:rPr>
      <w:t>ISA Interpreter</w:t>
    </w:r>
  </w:p>
  <w:p w:rsidR="00B14F18" w:rsidRDefault="00B14F18" w:rsidP="00FE3CBB">
    <w:pPr>
      <w:pStyle w:val="Header"/>
    </w:pPr>
    <w:r>
      <w:rPr>
        <w:b/>
      </w:rPr>
      <w:t>CMSC 3833</w:t>
    </w:r>
    <w:r>
      <w:rPr>
        <w:b/>
      </w:rPr>
      <w:tab/>
      <w:t xml:space="preserve">                                                      Project p02: New Architecture Binary Search Time Complexity</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6E65" w:rsidRPr="002A5944" w:rsidRDefault="00BD6E65" w:rsidP="00BD6E65">
    <w:pPr>
      <w:pStyle w:val="Header"/>
      <w:rPr>
        <w:b/>
      </w:rPr>
    </w:pPr>
    <w:r w:rsidRPr="002A5944">
      <w:rPr>
        <w:b/>
      </w:rPr>
      <w:t>Computer Organization II</w:t>
    </w:r>
    <w:r w:rsidRPr="002A5944">
      <w:rPr>
        <w:b/>
      </w:rPr>
      <w:tab/>
    </w:r>
    <w:r w:rsidRPr="002A5944">
      <w:rPr>
        <w:b/>
      </w:rPr>
      <w:tab/>
    </w:r>
    <w:r>
      <w:rPr>
        <w:b/>
      </w:rPr>
      <w:t>ISA Interpreter</w:t>
    </w:r>
  </w:p>
  <w:p w:rsidR="00BD6E65" w:rsidRDefault="00BD6E65" w:rsidP="00BD6E65">
    <w:pPr>
      <w:pStyle w:val="Header"/>
    </w:pPr>
    <w:r>
      <w:rPr>
        <w:b/>
      </w:rPr>
      <w:t>CMSC 3833</w:t>
    </w:r>
    <w:r>
      <w:rPr>
        <w:b/>
      </w:rPr>
      <w:tab/>
      <w:t xml:space="preserve">                                                                                   Project p02: New Architecture Exponentiation</w:t>
    </w:r>
  </w:p>
  <w:p w:rsidR="00B14F18" w:rsidRPr="00BD6E65" w:rsidRDefault="00B14F18" w:rsidP="00BD6E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3735FD"/>
    <w:multiLevelType w:val="hybridMultilevel"/>
    <w:tmpl w:val="AFA87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0558B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CBB"/>
    <w:rsid w:val="00012BF9"/>
    <w:rsid w:val="00016C9D"/>
    <w:rsid w:val="001172DE"/>
    <w:rsid w:val="001C1709"/>
    <w:rsid w:val="001D45F1"/>
    <w:rsid w:val="002155F5"/>
    <w:rsid w:val="00224410"/>
    <w:rsid w:val="002C7EB2"/>
    <w:rsid w:val="00300167"/>
    <w:rsid w:val="003E2672"/>
    <w:rsid w:val="0053256A"/>
    <w:rsid w:val="00582AC9"/>
    <w:rsid w:val="006345C8"/>
    <w:rsid w:val="006B2D97"/>
    <w:rsid w:val="0072294D"/>
    <w:rsid w:val="007815C8"/>
    <w:rsid w:val="0084048D"/>
    <w:rsid w:val="00897232"/>
    <w:rsid w:val="00897DC9"/>
    <w:rsid w:val="008B5473"/>
    <w:rsid w:val="009211D7"/>
    <w:rsid w:val="009572BF"/>
    <w:rsid w:val="009A2728"/>
    <w:rsid w:val="00A24E13"/>
    <w:rsid w:val="00A271EC"/>
    <w:rsid w:val="00AA4FBB"/>
    <w:rsid w:val="00B14F18"/>
    <w:rsid w:val="00B2527A"/>
    <w:rsid w:val="00B33073"/>
    <w:rsid w:val="00B5742C"/>
    <w:rsid w:val="00B85BCA"/>
    <w:rsid w:val="00BB2359"/>
    <w:rsid w:val="00BD6E65"/>
    <w:rsid w:val="00C11C22"/>
    <w:rsid w:val="00C17A95"/>
    <w:rsid w:val="00CB1B28"/>
    <w:rsid w:val="00E35A06"/>
    <w:rsid w:val="00E4201D"/>
    <w:rsid w:val="00F7404E"/>
    <w:rsid w:val="00FA4E1F"/>
    <w:rsid w:val="00FE3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F61449"/>
  <w15:chartTrackingRefBased/>
  <w15:docId w15:val="{CF7F9484-7E28-409B-8EC5-F1D64D953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E3C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3CBB"/>
  </w:style>
  <w:style w:type="paragraph" w:styleId="Footer">
    <w:name w:val="footer"/>
    <w:basedOn w:val="Normal"/>
    <w:link w:val="FooterChar"/>
    <w:uiPriority w:val="99"/>
    <w:unhideWhenUsed/>
    <w:rsid w:val="00FE3C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3CBB"/>
  </w:style>
  <w:style w:type="paragraph" w:customStyle="1" w:styleId="name">
    <w:name w:val="name"/>
    <w:rsid w:val="00FE3CBB"/>
    <w:pPr>
      <w:spacing w:after="0" w:line="240" w:lineRule="auto"/>
    </w:pPr>
    <w:rPr>
      <w:rFonts w:ascii="Bookman Old Style" w:eastAsia="Times New Roman" w:hAnsi="Bookman Old Style" w:cs="Times New Roman"/>
      <w:smallCaps/>
      <w:noProof/>
      <w:sz w:val="16"/>
      <w:szCs w:val="20"/>
    </w:rPr>
  </w:style>
  <w:style w:type="table" w:styleId="TableGrid">
    <w:name w:val="Table Grid"/>
    <w:basedOn w:val="TableNormal"/>
    <w:rsid w:val="00FE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E3CBB"/>
    <w:rPr>
      <w:color w:val="0563C1" w:themeColor="hyperlink"/>
      <w:u w:val="single"/>
    </w:rPr>
  </w:style>
  <w:style w:type="paragraph" w:styleId="ListParagraph">
    <w:name w:val="List Paragraph"/>
    <w:basedOn w:val="Normal"/>
    <w:uiPriority w:val="34"/>
    <w:qFormat/>
    <w:rsid w:val="00FE3C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perfect@uco.edu" TargetMode="External"/><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ffaultless@uco.edu" TargetMode="Externa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1.xml"/><Relationship Id="rId19" Type="http://schemas.openxmlformats.org/officeDocument/2006/relationships/header" Target="header10.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10</Pages>
  <Words>238</Words>
  <Characters>1359</Characters>
  <Application>Microsoft Office Word</Application>
  <DocSecurity>0</DocSecurity>
  <Lines>46</Lines>
  <Paragraphs>30</Paragraphs>
  <ScaleCrop>false</ScaleCrop>
  <HeadingPairs>
    <vt:vector size="2" baseType="variant">
      <vt:variant>
        <vt:lpstr>Title</vt:lpstr>
      </vt:variant>
      <vt:variant>
        <vt:i4>1</vt:i4>
      </vt:variant>
    </vt:vector>
  </HeadingPairs>
  <TitlesOfParts>
    <vt:vector size="1" baseType="lpstr">
      <vt:lpstr/>
    </vt:vector>
  </TitlesOfParts>
  <Company>University of Central Oklahoma</Company>
  <LinksUpToDate>false</LinksUpToDate>
  <CharactersWithSpaces>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Turner</dc:creator>
  <cp:keywords/>
  <dc:description/>
  <cp:lastModifiedBy>Thomas Turner</cp:lastModifiedBy>
  <cp:revision>22</cp:revision>
  <dcterms:created xsi:type="dcterms:W3CDTF">2015-07-06T22:09:00Z</dcterms:created>
  <dcterms:modified xsi:type="dcterms:W3CDTF">2019-10-23T21:30:00Z</dcterms:modified>
</cp:coreProperties>
</file>